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6C0BA2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Medical Emergencies</w:t>
      </w:r>
      <w:r w:rsidR="00A7790B">
        <w:rPr>
          <w:rFonts w:ascii="Calibri" w:hAnsi="Calibri"/>
          <w:b/>
          <w:sz w:val="22"/>
          <w:szCs w:val="22"/>
        </w:rPr>
        <w:t xml:space="preserve"> Policy</w:t>
      </w:r>
      <w:bookmarkStart w:id="0" w:name="_GoBack"/>
      <w:bookmarkEnd w:id="0"/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5B64ED"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 here to insert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4309AD" w:rsidRDefault="00D84F0D" w:rsidP="00B800E4">
      <w:pPr>
        <w:ind w:left="810"/>
        <w:rPr>
          <w:rFonts w:ascii="Calibri" w:hAnsi="Calibri"/>
          <w:sz w:val="22"/>
          <w:szCs w:val="22"/>
        </w:rPr>
      </w:pPr>
      <w:r w:rsidRPr="00D84F0D">
        <w:rPr>
          <w:rFonts w:ascii="Calibri" w:hAnsi="Calibri"/>
          <w:sz w:val="22"/>
          <w:szCs w:val="22"/>
        </w:rPr>
        <w:t>It is the policy of this DHS licensed provider (</w:t>
      </w:r>
      <w:r>
        <w:rPr>
          <w:rFonts w:ascii="Calibri" w:hAnsi="Calibri"/>
          <w:sz w:val="22"/>
          <w:szCs w:val="22"/>
        </w:rPr>
        <w:t>center</w:t>
      </w:r>
      <w:r w:rsidRPr="00D84F0D">
        <w:rPr>
          <w:rFonts w:ascii="Calibri" w:hAnsi="Calibri"/>
          <w:sz w:val="22"/>
          <w:szCs w:val="22"/>
        </w:rPr>
        <w:t xml:space="preserve">) to </w:t>
      </w:r>
      <w:r w:rsidR="00B315E4" w:rsidRPr="00B315E4">
        <w:rPr>
          <w:rFonts w:ascii="Calibri" w:hAnsi="Calibri"/>
          <w:sz w:val="22"/>
          <w:szCs w:val="22"/>
        </w:rPr>
        <w:t xml:space="preserve">have </w:t>
      </w:r>
      <w:r w:rsidR="00B800E4" w:rsidRPr="00B800E4">
        <w:rPr>
          <w:rFonts w:ascii="Calibri" w:hAnsi="Calibri"/>
          <w:sz w:val="22"/>
          <w:szCs w:val="22"/>
        </w:rPr>
        <w:t>written procedures governing medical emergencies and an identified source of emergency medical care and transportation that is made known to all staff members and volunteers.</w:t>
      </w:r>
    </w:p>
    <w:p w:rsidR="00B800E4" w:rsidRDefault="00B800E4" w:rsidP="00B800E4">
      <w:pPr>
        <w:ind w:left="810"/>
        <w:rPr>
          <w:rFonts w:ascii="Calibri" w:hAnsi="Calibri"/>
          <w:sz w:val="22"/>
          <w:szCs w:val="22"/>
        </w:rPr>
      </w:pPr>
    </w:p>
    <w:p w:rsidR="00D84F0D" w:rsidRPr="0036099E" w:rsidRDefault="00D84F0D" w:rsidP="00B315E4">
      <w:pPr>
        <w:ind w:left="180"/>
        <w:rPr>
          <w:rFonts w:ascii="Calibri" w:hAnsi="Calibri"/>
          <w:b/>
          <w:sz w:val="22"/>
          <w:szCs w:val="22"/>
        </w:rPr>
      </w:pPr>
      <w:r w:rsidRPr="0036099E">
        <w:rPr>
          <w:rFonts w:ascii="Calibri" w:hAnsi="Calibri"/>
          <w:b/>
          <w:sz w:val="22"/>
          <w:szCs w:val="22"/>
        </w:rPr>
        <w:t>II.</w:t>
      </w:r>
      <w:r w:rsidRPr="0036099E">
        <w:rPr>
          <w:rFonts w:ascii="Calibri" w:hAnsi="Calibri"/>
          <w:b/>
          <w:sz w:val="22"/>
          <w:szCs w:val="22"/>
        </w:rPr>
        <w:tab/>
        <w:t>Procedures</w:t>
      </w:r>
    </w:p>
    <w:p w:rsidR="00D84F0D" w:rsidRPr="00CD7482" w:rsidRDefault="00D84F0D" w:rsidP="00D84F0D">
      <w:pPr>
        <w:rPr>
          <w:rFonts w:asciiTheme="minorHAnsi" w:hAnsiTheme="minorHAnsi"/>
          <w:sz w:val="22"/>
          <w:szCs w:val="22"/>
        </w:rPr>
      </w:pPr>
    </w:p>
    <w:p w:rsidR="00D839AF" w:rsidRDefault="00D839AF" w:rsidP="00D839AF">
      <w:pPr>
        <w:numPr>
          <w:ilvl w:val="0"/>
          <w:numId w:val="13"/>
        </w:numPr>
        <w:ind w:left="1080"/>
        <w:rPr>
          <w:rFonts w:ascii="Calibri" w:hAnsi="Calibri"/>
          <w:sz w:val="22"/>
          <w:szCs w:val="22"/>
        </w:rPr>
      </w:pPr>
      <w:r w:rsidRPr="00A72713">
        <w:rPr>
          <w:rFonts w:ascii="Calibri" w:hAnsi="Calibri"/>
          <w:sz w:val="22"/>
          <w:szCs w:val="22"/>
        </w:rPr>
        <w:t>Assess if the person requires the program to call 911, seek physician treatment, or hospitalization.</w:t>
      </w:r>
    </w:p>
    <w:p w:rsidR="00D839AF" w:rsidRPr="00A72713" w:rsidRDefault="00D839AF" w:rsidP="00D839AF">
      <w:pPr>
        <w:ind w:left="1080"/>
        <w:rPr>
          <w:rFonts w:ascii="Calibri" w:hAnsi="Calibri"/>
          <w:sz w:val="22"/>
          <w:szCs w:val="22"/>
        </w:rPr>
      </w:pPr>
    </w:p>
    <w:p w:rsidR="00D839AF" w:rsidRDefault="00D839AF" w:rsidP="00D839AF">
      <w:pPr>
        <w:numPr>
          <w:ilvl w:val="0"/>
          <w:numId w:val="13"/>
        </w:numPr>
        <w:ind w:left="1080"/>
        <w:rPr>
          <w:rFonts w:ascii="Calibri" w:hAnsi="Calibri"/>
          <w:sz w:val="22"/>
          <w:szCs w:val="22"/>
        </w:rPr>
      </w:pPr>
      <w:r w:rsidRPr="00A72713">
        <w:rPr>
          <w:rFonts w:ascii="Calibri" w:hAnsi="Calibri"/>
          <w:sz w:val="22"/>
          <w:szCs w:val="22"/>
        </w:rPr>
        <w:t>When staff believes that a person is experiencing a life threatening medical emergency they must immediately call 911.</w:t>
      </w:r>
    </w:p>
    <w:p w:rsidR="00D839AF" w:rsidRPr="00A72713" w:rsidRDefault="00D839AF" w:rsidP="00D839AF">
      <w:pPr>
        <w:ind w:left="1080"/>
        <w:rPr>
          <w:rFonts w:ascii="Calibri" w:hAnsi="Calibri"/>
          <w:sz w:val="22"/>
          <w:szCs w:val="22"/>
        </w:rPr>
      </w:pPr>
    </w:p>
    <w:p w:rsidR="00D839AF" w:rsidRDefault="00D839AF" w:rsidP="00D839AF">
      <w:pPr>
        <w:numPr>
          <w:ilvl w:val="0"/>
          <w:numId w:val="13"/>
        </w:numPr>
        <w:ind w:left="1080"/>
        <w:rPr>
          <w:rFonts w:ascii="Calibri" w:hAnsi="Calibri"/>
          <w:sz w:val="22"/>
          <w:szCs w:val="22"/>
        </w:rPr>
      </w:pPr>
      <w:r w:rsidRPr="00A72713">
        <w:rPr>
          <w:rFonts w:ascii="Calibri" w:hAnsi="Calibri"/>
          <w:sz w:val="22"/>
          <w:szCs w:val="22"/>
        </w:rPr>
        <w:t>Staff will provide emergency first aid as trained or directed until further emergency medical care arrives at the program or the person is taken to a physician or hospital for treatment.</w:t>
      </w:r>
    </w:p>
    <w:p w:rsidR="00C13F2E" w:rsidRDefault="00C13F2E" w:rsidP="00C13F2E">
      <w:pPr>
        <w:ind w:left="1080"/>
        <w:rPr>
          <w:rFonts w:ascii="Calibri" w:hAnsi="Calibri"/>
          <w:sz w:val="22"/>
          <w:szCs w:val="22"/>
        </w:rPr>
      </w:pPr>
    </w:p>
    <w:p w:rsidR="00C13F2E" w:rsidRPr="00C13F2E" w:rsidRDefault="00A7790B" w:rsidP="00D839AF">
      <w:pPr>
        <w:numPr>
          <w:ilvl w:val="0"/>
          <w:numId w:val="13"/>
        </w:numPr>
        <w:ind w:left="108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839578276"/>
          <w:placeholder>
            <w:docPart w:val="1AC126C5A401437489E04BA99C3FEA8C"/>
          </w:placeholder>
          <w:text/>
        </w:sdtPr>
        <w:sdtEndPr/>
        <w:sdtContent>
          <w:r w:rsidR="00C13F2E"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</w:t>
          </w:r>
          <w:r w:rsidR="00C13F2E">
            <w:rPr>
              <w:rFonts w:ascii="Calibri" w:hAnsi="Calibri"/>
              <w:b/>
              <w:sz w:val="22"/>
              <w:szCs w:val="22"/>
              <w:highlight w:val="yellow"/>
            </w:rPr>
            <w:t>additional emergency procedures</w:t>
          </w:r>
        </w:sdtContent>
      </w:sdt>
    </w:p>
    <w:p w:rsidR="00C13F2E" w:rsidRDefault="00A7790B" w:rsidP="00C13F2E">
      <w:pPr>
        <w:numPr>
          <w:ilvl w:val="0"/>
          <w:numId w:val="13"/>
        </w:numPr>
        <w:ind w:left="108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-512528632"/>
          <w:placeholder>
            <w:docPart w:val="14BDD05A18314D91B22B3A04BDB723F6"/>
          </w:placeholder>
          <w:text/>
        </w:sdtPr>
        <w:sdtEndPr/>
        <w:sdtContent>
          <w:r w:rsidR="00C13F2E"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</w:t>
          </w:r>
          <w:r w:rsidR="00C13F2E">
            <w:rPr>
              <w:rFonts w:ascii="Calibri" w:hAnsi="Calibri"/>
              <w:b/>
              <w:sz w:val="22"/>
              <w:szCs w:val="22"/>
              <w:highlight w:val="yellow"/>
            </w:rPr>
            <w:t>additional emergency procedures</w:t>
          </w:r>
        </w:sdtContent>
      </w:sdt>
    </w:p>
    <w:p w:rsidR="00C13F2E" w:rsidRDefault="00A7790B" w:rsidP="00C13F2E">
      <w:pPr>
        <w:numPr>
          <w:ilvl w:val="0"/>
          <w:numId w:val="13"/>
        </w:numPr>
        <w:ind w:left="108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-1699161917"/>
          <w:placeholder>
            <w:docPart w:val="441F8315144B4155B94621A3AE86D672"/>
          </w:placeholder>
          <w:text/>
        </w:sdtPr>
        <w:sdtEndPr/>
        <w:sdtContent>
          <w:r w:rsidR="00C13F2E"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</w:t>
          </w:r>
          <w:r w:rsidR="00C13F2E">
            <w:rPr>
              <w:rFonts w:ascii="Calibri" w:hAnsi="Calibri"/>
              <w:b/>
              <w:sz w:val="22"/>
              <w:szCs w:val="22"/>
              <w:highlight w:val="yellow"/>
            </w:rPr>
            <w:t>additional emergency procedures</w:t>
          </w:r>
        </w:sdtContent>
      </w:sdt>
    </w:p>
    <w:p w:rsidR="00C13F2E" w:rsidRDefault="00A7790B" w:rsidP="00C13F2E">
      <w:pPr>
        <w:numPr>
          <w:ilvl w:val="0"/>
          <w:numId w:val="13"/>
        </w:numPr>
        <w:ind w:left="108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-162093454"/>
          <w:placeholder>
            <w:docPart w:val="7A3387CF86FF4EDBB759327F3C88618C"/>
          </w:placeholder>
          <w:text/>
        </w:sdtPr>
        <w:sdtEndPr/>
        <w:sdtContent>
          <w:r w:rsidR="00C13F2E"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</w:t>
          </w:r>
          <w:r w:rsidR="00C13F2E">
            <w:rPr>
              <w:rFonts w:ascii="Calibri" w:hAnsi="Calibri"/>
              <w:b/>
              <w:sz w:val="22"/>
              <w:szCs w:val="22"/>
              <w:highlight w:val="yellow"/>
            </w:rPr>
            <w:t>additional emergency procedures</w:t>
          </w:r>
        </w:sdtContent>
      </w:sdt>
    </w:p>
    <w:p w:rsidR="00C13F2E" w:rsidRDefault="00C13F2E" w:rsidP="00C13F2E">
      <w:pPr>
        <w:ind w:left="1080"/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Pr="00A72713" w:rsidRDefault="00C13F2E" w:rsidP="00C13F2E">
      <w:pPr>
        <w:rPr>
          <w:rFonts w:ascii="Calibri" w:hAnsi="Calibri"/>
          <w:sz w:val="22"/>
          <w:szCs w:val="22"/>
        </w:rPr>
      </w:pPr>
    </w:p>
    <w:p w:rsidR="00E605E0" w:rsidRPr="00683744" w:rsidRDefault="00E605E0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E3AA8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reviewed and authorized by: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1286159141"/>
          <w:placeholder>
            <w:docPart w:val="DefaultPlaceholder_1081868574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>click here to enter name and title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review: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136598116"/>
          <w:placeholder>
            <w:docPart w:val="B3D177330BB74444A71C1BADA1C220EB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review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revision: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-27102102"/>
          <w:placeholder>
            <w:docPart w:val="671B61D86A4F4EFE8D526A617EE0B350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revision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Pr="00CC16DA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Legal Authority: </w:t>
      </w:r>
      <w:r w:rsidRPr="00E605E0">
        <w:rPr>
          <w:rFonts w:asciiTheme="minorHAnsi" w:hAnsiTheme="minorHAnsi"/>
          <w:sz w:val="22"/>
          <w:szCs w:val="22"/>
        </w:rPr>
        <w:t xml:space="preserve">Minnesota </w:t>
      </w:r>
      <w:r w:rsidR="00E605E0" w:rsidRPr="00E605E0">
        <w:rPr>
          <w:rFonts w:asciiTheme="minorHAnsi" w:hAnsiTheme="minorHAnsi"/>
          <w:sz w:val="22"/>
          <w:szCs w:val="22"/>
        </w:rPr>
        <w:t>Rules</w:t>
      </w:r>
      <w:r w:rsidRPr="00E605E0">
        <w:rPr>
          <w:rFonts w:asciiTheme="minorHAnsi" w:hAnsiTheme="minorHAnsi"/>
          <w:sz w:val="22"/>
          <w:szCs w:val="22"/>
        </w:rPr>
        <w:t xml:space="preserve">, </w:t>
      </w:r>
      <w:r w:rsidR="00E605E0" w:rsidRPr="00E605E0">
        <w:rPr>
          <w:rFonts w:asciiTheme="minorHAnsi" w:hAnsiTheme="minorHAnsi"/>
          <w:sz w:val="22"/>
          <w:szCs w:val="22"/>
        </w:rPr>
        <w:t xml:space="preserve">part 9555.9720, subpart </w:t>
      </w:r>
      <w:r w:rsidR="00B800E4">
        <w:rPr>
          <w:rFonts w:asciiTheme="minorHAnsi" w:hAnsiTheme="minorHAnsi"/>
          <w:sz w:val="22"/>
          <w:szCs w:val="22"/>
        </w:rPr>
        <w:t>10</w:t>
      </w:r>
    </w:p>
    <w:sectPr w:rsidR="00D84F0D" w:rsidRPr="00CC16DA" w:rsidSect="004803A2">
      <w:headerReference w:type="default" r:id="rId12"/>
      <w:footerReference w:type="default" r:id="rId13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4EF"/>
    <w:multiLevelType w:val="multilevel"/>
    <w:tmpl w:val="F350F4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7747BB"/>
    <w:multiLevelType w:val="hybridMultilevel"/>
    <w:tmpl w:val="1FD695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976C5"/>
    <w:multiLevelType w:val="hybridMultilevel"/>
    <w:tmpl w:val="5046D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40AD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669E"/>
    <w:multiLevelType w:val="multilevel"/>
    <w:tmpl w:val="139A40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BC5304"/>
    <w:multiLevelType w:val="hybridMultilevel"/>
    <w:tmpl w:val="E9BEA7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55D0"/>
    <w:multiLevelType w:val="multilevel"/>
    <w:tmpl w:val="CE6464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0038E4"/>
    <w:multiLevelType w:val="hybridMultilevel"/>
    <w:tmpl w:val="A5042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65C9"/>
    <w:multiLevelType w:val="hybridMultilevel"/>
    <w:tmpl w:val="5A446F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BA3E0E"/>
    <w:multiLevelType w:val="hybridMultilevel"/>
    <w:tmpl w:val="C448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D61A5C"/>
    <w:multiLevelType w:val="hybridMultilevel"/>
    <w:tmpl w:val="D8E679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467B23"/>
    <w:multiLevelType w:val="hybridMultilevel"/>
    <w:tmpl w:val="223A5436"/>
    <w:lvl w:ilvl="0" w:tplc="49FA82D6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2717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347E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0401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401EE4"/>
    <w:rsid w:val="0040238A"/>
    <w:rsid w:val="0040586D"/>
    <w:rsid w:val="00405EEE"/>
    <w:rsid w:val="00414515"/>
    <w:rsid w:val="00415BE6"/>
    <w:rsid w:val="00420AFB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9AD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3AA8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64ED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3744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0BA2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1928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0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15E4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00E4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3F2E"/>
    <w:rsid w:val="00C1512C"/>
    <w:rsid w:val="00C16D0F"/>
    <w:rsid w:val="00C174F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D748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620"/>
    <w:rsid w:val="00D01887"/>
    <w:rsid w:val="00D03037"/>
    <w:rsid w:val="00D031FF"/>
    <w:rsid w:val="00D03D77"/>
    <w:rsid w:val="00D05E9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39AF"/>
    <w:rsid w:val="00D84F0D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38E"/>
    <w:rsid w:val="00DE064B"/>
    <w:rsid w:val="00DE0CCC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05E0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ECB"/>
    <w:rsid w:val="00E97BE2"/>
    <w:rsid w:val="00EA06E7"/>
    <w:rsid w:val="00EA17FB"/>
    <w:rsid w:val="00EA2D0C"/>
    <w:rsid w:val="00EA39CE"/>
    <w:rsid w:val="00EA3B67"/>
    <w:rsid w:val="00EA594F"/>
    <w:rsid w:val="00EB014D"/>
    <w:rsid w:val="00EB035D"/>
    <w:rsid w:val="00EB2C73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00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812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20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034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74D92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B3D177330BB74444A71C1BADA1C2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20A0-275F-4DE7-861D-0280778E10B3}"/>
      </w:docPartPr>
      <w:docPartBody>
        <w:p w:rsidR="000A222A" w:rsidRDefault="00DC21A3" w:rsidP="00DC21A3">
          <w:pPr>
            <w:pStyle w:val="B3D177330BB74444A71C1BADA1C220EB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71B61D86A4F4EFE8D526A617EE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619F-E889-437B-83E9-2CB6A19FCFB5}"/>
      </w:docPartPr>
      <w:docPartBody>
        <w:p w:rsidR="000A222A" w:rsidRDefault="00DC21A3" w:rsidP="00DC21A3">
          <w:pPr>
            <w:pStyle w:val="671B61D86A4F4EFE8D526A617EE0B350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1AC126C5A401437489E04BA99C3F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F616-0BD9-492F-A316-2B55F2D28118}"/>
      </w:docPartPr>
      <w:docPartBody>
        <w:p w:rsidR="00F75579" w:rsidRDefault="000A222A" w:rsidP="000A222A">
          <w:pPr>
            <w:pStyle w:val="1AC126C5A401437489E04BA99C3FEA8C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14BDD05A18314D91B22B3A04BDB7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640A-8334-4F81-B5DC-DF5D53E5F987}"/>
      </w:docPartPr>
      <w:docPartBody>
        <w:p w:rsidR="00F75579" w:rsidRDefault="000A222A" w:rsidP="000A222A">
          <w:pPr>
            <w:pStyle w:val="14BDD05A18314D91B22B3A04BDB723F6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441F8315144B4155B94621A3AE86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E971-6AD2-4068-A247-B2DDBC199269}"/>
      </w:docPartPr>
      <w:docPartBody>
        <w:p w:rsidR="00F75579" w:rsidRDefault="000A222A" w:rsidP="000A222A">
          <w:pPr>
            <w:pStyle w:val="441F8315144B4155B94621A3AE86D672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7A3387CF86FF4EDBB759327F3C88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9BD7-2200-4CDE-99A5-056B75BF1201}"/>
      </w:docPartPr>
      <w:docPartBody>
        <w:p w:rsidR="00F75579" w:rsidRDefault="000A222A" w:rsidP="000A222A">
          <w:pPr>
            <w:pStyle w:val="7A3387CF86FF4EDBB759327F3C88618C"/>
          </w:pPr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0A222A"/>
    <w:rsid w:val="00374D92"/>
    <w:rsid w:val="006547B5"/>
    <w:rsid w:val="00DA75B2"/>
    <w:rsid w:val="00DC21A3"/>
    <w:rsid w:val="00F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22A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  <w:style w:type="paragraph" w:customStyle="1" w:styleId="CF955C7F420D437CA3CB5916D5A8BED5">
    <w:name w:val="CF955C7F420D437CA3CB5916D5A8BED5"/>
    <w:rsid w:val="00374D92"/>
  </w:style>
  <w:style w:type="paragraph" w:customStyle="1" w:styleId="6433109204ED46F1AD335787FCCD3884">
    <w:name w:val="6433109204ED46F1AD335787FCCD3884"/>
    <w:rsid w:val="00374D92"/>
  </w:style>
  <w:style w:type="paragraph" w:customStyle="1" w:styleId="171ACE0912304CCDBC1D34838ECB273F">
    <w:name w:val="171ACE0912304CCDBC1D34838ECB273F"/>
    <w:rsid w:val="00374D92"/>
  </w:style>
  <w:style w:type="paragraph" w:customStyle="1" w:styleId="3BCC928A31984ED980FC15E143415BC8">
    <w:name w:val="3BCC928A31984ED980FC15E143415BC8"/>
    <w:rsid w:val="00374D92"/>
  </w:style>
  <w:style w:type="paragraph" w:customStyle="1" w:styleId="26EA72054F7241BB9C4E384FF203E7F4">
    <w:name w:val="26EA72054F7241BB9C4E384FF203E7F4"/>
    <w:rsid w:val="00374D92"/>
  </w:style>
  <w:style w:type="paragraph" w:customStyle="1" w:styleId="59D38931DFA24AD899853B2247FCFE01">
    <w:name w:val="59D38931DFA24AD899853B2247FCFE01"/>
    <w:rsid w:val="00374D92"/>
  </w:style>
  <w:style w:type="paragraph" w:customStyle="1" w:styleId="600D0B0AE9CA4B9DBAE24A936111E683">
    <w:name w:val="600D0B0AE9CA4B9DBAE24A936111E683"/>
    <w:rsid w:val="00374D92"/>
  </w:style>
  <w:style w:type="paragraph" w:customStyle="1" w:styleId="B3D177330BB74444A71C1BADA1C220EB">
    <w:name w:val="B3D177330BB74444A71C1BADA1C220EB"/>
    <w:rsid w:val="00DC21A3"/>
  </w:style>
  <w:style w:type="paragraph" w:customStyle="1" w:styleId="671B61D86A4F4EFE8D526A617EE0B350">
    <w:name w:val="671B61D86A4F4EFE8D526A617EE0B350"/>
    <w:rsid w:val="00DC21A3"/>
  </w:style>
  <w:style w:type="paragraph" w:customStyle="1" w:styleId="114D85EFABAC4D039AA8073F89E861AA">
    <w:name w:val="114D85EFABAC4D039AA8073F89E861AA"/>
    <w:rsid w:val="00DC21A3"/>
  </w:style>
  <w:style w:type="paragraph" w:customStyle="1" w:styleId="044F25235AB24242BC401459AE3E14EF">
    <w:name w:val="044F25235AB24242BC401459AE3E14EF"/>
    <w:rsid w:val="00DC21A3"/>
  </w:style>
  <w:style w:type="paragraph" w:customStyle="1" w:styleId="6CCB070DD6C345BA9BFF0D93E85DAB69">
    <w:name w:val="6CCB070DD6C345BA9BFF0D93E85DAB69"/>
    <w:rsid w:val="00DC21A3"/>
  </w:style>
  <w:style w:type="paragraph" w:customStyle="1" w:styleId="385DF512CFE04EB0A8DE4405D2696E5F">
    <w:name w:val="385DF512CFE04EB0A8DE4405D2696E5F"/>
    <w:rsid w:val="00DC21A3"/>
  </w:style>
  <w:style w:type="paragraph" w:customStyle="1" w:styleId="37343B62716D437FB165B712B87BE75E">
    <w:name w:val="37343B62716D437FB165B712B87BE75E"/>
    <w:rsid w:val="00DC21A3"/>
  </w:style>
  <w:style w:type="paragraph" w:customStyle="1" w:styleId="CDF505ECD69A4E54A6BABFBD063F7DED">
    <w:name w:val="CDF505ECD69A4E54A6BABFBD063F7DED"/>
    <w:rsid w:val="000A222A"/>
  </w:style>
  <w:style w:type="paragraph" w:customStyle="1" w:styleId="A9509F3908674EC78D43331F0A065C41">
    <w:name w:val="A9509F3908674EC78D43331F0A065C41"/>
    <w:rsid w:val="000A222A"/>
  </w:style>
  <w:style w:type="paragraph" w:customStyle="1" w:styleId="69A6AA92C76441239AD07FDD65A4D86F">
    <w:name w:val="69A6AA92C76441239AD07FDD65A4D86F"/>
    <w:rsid w:val="000A222A"/>
  </w:style>
  <w:style w:type="paragraph" w:customStyle="1" w:styleId="1403D3CC7E3541C5BD3480D5AFC35E47">
    <w:name w:val="1403D3CC7E3541C5BD3480D5AFC35E47"/>
    <w:rsid w:val="000A222A"/>
  </w:style>
  <w:style w:type="paragraph" w:customStyle="1" w:styleId="3CA0A976F3C04206B379C0737341869A">
    <w:name w:val="3CA0A976F3C04206B379C0737341869A"/>
    <w:rsid w:val="000A222A"/>
  </w:style>
  <w:style w:type="paragraph" w:customStyle="1" w:styleId="79D0AC551A8A48A6832B4FC9D67843E8">
    <w:name w:val="79D0AC551A8A48A6832B4FC9D67843E8"/>
    <w:rsid w:val="000A222A"/>
  </w:style>
  <w:style w:type="paragraph" w:customStyle="1" w:styleId="1AC126C5A401437489E04BA99C3FEA8C">
    <w:name w:val="1AC126C5A401437489E04BA99C3FEA8C"/>
    <w:rsid w:val="000A222A"/>
  </w:style>
  <w:style w:type="paragraph" w:customStyle="1" w:styleId="14BDD05A18314D91B22B3A04BDB723F6">
    <w:name w:val="14BDD05A18314D91B22B3A04BDB723F6"/>
    <w:rsid w:val="000A222A"/>
  </w:style>
  <w:style w:type="paragraph" w:customStyle="1" w:styleId="441F8315144B4155B94621A3AE86D672">
    <w:name w:val="441F8315144B4155B94621A3AE86D672"/>
    <w:rsid w:val="000A222A"/>
  </w:style>
  <w:style w:type="paragraph" w:customStyle="1" w:styleId="7A3387CF86FF4EDBB759327F3C88618C">
    <w:name w:val="7A3387CF86FF4EDBB759327F3C88618C"/>
    <w:rsid w:val="000A2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1" ma:contentTypeDescription="Create a new document." ma:contentTypeScope="" ma:versionID="f446416a91e19af651012d5e2948e37b">
  <xsd:schema xmlns:xsd="http://www.w3.org/2001/XMLSchema" xmlns:xs="http://www.w3.org/2001/XMLSchema" xmlns:p="http://schemas.microsoft.com/office/2006/metadata/properties" xmlns:ns2="aa15d4d0-2616-4397-bdbe-c0abb3aaa16f" targetNamespace="http://schemas.microsoft.com/office/2006/metadata/properties" ma:root="true" ma:fieldsID="2e22d859393cd49e426390a2fbc7acf2" ns2:_=""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Props1.xml><?xml version="1.0" encoding="utf-8"?>
<ds:datastoreItem xmlns:ds="http://schemas.openxmlformats.org/officeDocument/2006/customXml" ds:itemID="{7064B7FB-EB28-47FC-9AC9-C0A5AF634825}"/>
</file>

<file path=customXml/itemProps2.xml><?xml version="1.0" encoding="utf-8"?>
<ds:datastoreItem xmlns:ds="http://schemas.openxmlformats.org/officeDocument/2006/customXml" ds:itemID="{77A20B8B-5B7E-4A10-9FC6-608E162BCAEB}"/>
</file>

<file path=customXml/itemProps3.xml><?xml version="1.0" encoding="utf-8"?>
<ds:datastoreItem xmlns:ds="http://schemas.openxmlformats.org/officeDocument/2006/customXml" ds:itemID="{20D802A9-B2DD-4262-AFE6-D69C64990295}"/>
</file>

<file path=customXml/itemProps4.xml><?xml version="1.0" encoding="utf-8"?>
<ds:datastoreItem xmlns:ds="http://schemas.openxmlformats.org/officeDocument/2006/customXml" ds:itemID="{183AA260-9223-4F6A-A0F2-C5847C4B13F7}"/>
</file>

<file path=customXml/itemProps5.xml><?xml version="1.0" encoding="utf-8"?>
<ds:datastoreItem xmlns:ds="http://schemas.openxmlformats.org/officeDocument/2006/customXml" ds:itemID="{8090F7E8-A0A1-4519-BAC0-DFF3890984AD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3</TotalTime>
  <Pages>1</Pages>
  <Words>199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</cp:lastModifiedBy>
  <cp:revision>5</cp:revision>
  <dcterms:created xsi:type="dcterms:W3CDTF">2018-06-27T18:58:00Z</dcterms:created>
  <dcterms:modified xsi:type="dcterms:W3CDTF">2018-06-27T19:46:00Z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