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220BF1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Policy on </w:t>
      </w:r>
      <w:proofErr w:type="gramStart"/>
      <w:r w:rsidR="00090FE4">
        <w:rPr>
          <w:rFonts w:ascii="Calibri" w:hAnsi="Calibri"/>
          <w:b/>
          <w:sz w:val="22"/>
          <w:szCs w:val="22"/>
        </w:rPr>
        <w:t>Alzheimer’s Disease</w:t>
      </w:r>
      <w:proofErr w:type="gramEnd"/>
      <w:r w:rsidR="00090FE4">
        <w:rPr>
          <w:rFonts w:ascii="Calibri" w:hAnsi="Calibri"/>
          <w:b/>
          <w:sz w:val="22"/>
          <w:szCs w:val="22"/>
        </w:rPr>
        <w:t xml:space="preserve"> or Related Disorders</w:t>
      </w:r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5B64ED"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 here to insert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B17A24" w:rsidRDefault="00D84F0D" w:rsidP="00D84F0D">
      <w:pPr>
        <w:tabs>
          <w:tab w:val="left" w:pos="3405"/>
        </w:tabs>
        <w:ind w:left="720"/>
        <w:rPr>
          <w:rFonts w:ascii="Calibri" w:hAnsi="Calibri"/>
          <w:sz w:val="22"/>
          <w:szCs w:val="22"/>
        </w:rPr>
      </w:pPr>
      <w:r w:rsidRPr="00D84F0D">
        <w:rPr>
          <w:rFonts w:ascii="Calibri" w:hAnsi="Calibri"/>
          <w:sz w:val="22"/>
          <w:szCs w:val="22"/>
        </w:rPr>
        <w:t>It is the policy of this DHS licensed provider (</w:t>
      </w:r>
      <w:r>
        <w:rPr>
          <w:rFonts w:ascii="Calibri" w:hAnsi="Calibri"/>
          <w:sz w:val="22"/>
          <w:szCs w:val="22"/>
        </w:rPr>
        <w:t>center</w:t>
      </w:r>
      <w:r w:rsidRPr="00D84F0D">
        <w:rPr>
          <w:rFonts w:ascii="Calibri" w:hAnsi="Calibri"/>
          <w:sz w:val="22"/>
          <w:szCs w:val="22"/>
        </w:rPr>
        <w:t xml:space="preserve">) </w:t>
      </w:r>
      <w:r w:rsidR="001725EA">
        <w:rPr>
          <w:rFonts w:ascii="Calibri" w:hAnsi="Calibri"/>
          <w:sz w:val="22"/>
          <w:szCs w:val="22"/>
        </w:rPr>
        <w:t xml:space="preserve">that if this center </w:t>
      </w:r>
      <w:r w:rsidR="001725EA" w:rsidRPr="001725EA">
        <w:rPr>
          <w:rFonts w:ascii="Calibri" w:hAnsi="Calibri"/>
          <w:sz w:val="22"/>
          <w:szCs w:val="22"/>
        </w:rPr>
        <w:t xml:space="preserve">markets or otherwise promotes services for persons with Alzheimer's disease or related disorders, the </w:t>
      </w:r>
      <w:proofErr w:type="gramStart"/>
      <w:r w:rsidR="001725EA" w:rsidRPr="001725EA">
        <w:rPr>
          <w:rFonts w:ascii="Calibri" w:hAnsi="Calibri"/>
          <w:sz w:val="22"/>
          <w:szCs w:val="22"/>
        </w:rPr>
        <w:t>facility's</w:t>
      </w:r>
      <w:proofErr w:type="gramEnd"/>
      <w:r w:rsidR="001725EA" w:rsidRPr="001725EA">
        <w:rPr>
          <w:rFonts w:ascii="Calibri" w:hAnsi="Calibri"/>
          <w:sz w:val="22"/>
          <w:szCs w:val="22"/>
        </w:rPr>
        <w:t xml:space="preserve"> direct care staff and their supervisors must be trained in dementia care.</w:t>
      </w:r>
    </w:p>
    <w:p w:rsidR="00D84F0D" w:rsidRDefault="00D84F0D" w:rsidP="00B17A24">
      <w:pPr>
        <w:tabs>
          <w:tab w:val="left" w:pos="3405"/>
        </w:tabs>
        <w:rPr>
          <w:rFonts w:ascii="Calibri" w:hAnsi="Calibri"/>
          <w:sz w:val="22"/>
          <w:szCs w:val="22"/>
        </w:rPr>
      </w:pPr>
    </w:p>
    <w:p w:rsidR="00D84F0D" w:rsidRPr="0036099E" w:rsidRDefault="00D84F0D" w:rsidP="00D84F0D">
      <w:pPr>
        <w:rPr>
          <w:rFonts w:ascii="Calibri" w:hAnsi="Calibri"/>
          <w:b/>
          <w:sz w:val="22"/>
          <w:szCs w:val="22"/>
        </w:rPr>
      </w:pPr>
      <w:r w:rsidRPr="0036099E">
        <w:rPr>
          <w:rFonts w:ascii="Calibri" w:hAnsi="Calibri"/>
          <w:b/>
          <w:sz w:val="22"/>
          <w:szCs w:val="22"/>
        </w:rPr>
        <w:t>II.</w:t>
      </w:r>
      <w:r w:rsidRPr="0036099E">
        <w:rPr>
          <w:rFonts w:ascii="Calibri" w:hAnsi="Calibri"/>
          <w:b/>
          <w:sz w:val="22"/>
          <w:szCs w:val="22"/>
        </w:rPr>
        <w:tab/>
        <w:t>Procedures</w:t>
      </w:r>
    </w:p>
    <w:p w:rsidR="00D84F0D" w:rsidRPr="0036099E" w:rsidRDefault="00D84F0D" w:rsidP="00D84F0D">
      <w:pPr>
        <w:rPr>
          <w:rFonts w:ascii="Calibri" w:hAnsi="Calibri"/>
          <w:sz w:val="22"/>
          <w:szCs w:val="22"/>
        </w:rPr>
      </w:pPr>
    </w:p>
    <w:p w:rsidR="004E3AA8" w:rsidRDefault="001725EA" w:rsidP="001725EA">
      <w:pPr>
        <w:numPr>
          <w:ilvl w:val="1"/>
          <w:numId w:val="5"/>
        </w:numPr>
        <w:tabs>
          <w:tab w:val="clear" w:pos="720"/>
        </w:tabs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center’s </w:t>
      </w:r>
      <w:r w:rsidRPr="001725EA">
        <w:rPr>
          <w:rFonts w:ascii="Calibri" w:hAnsi="Calibri"/>
          <w:sz w:val="22"/>
          <w:szCs w:val="22"/>
        </w:rPr>
        <w:t>direct care staff and their supervisors must be trained in dementia care. Areas of required training include:</w:t>
      </w:r>
    </w:p>
    <w:p w:rsidR="001725EA" w:rsidRDefault="001725EA" w:rsidP="001725EA">
      <w:pPr>
        <w:ind w:left="1080"/>
        <w:rPr>
          <w:rFonts w:ascii="Calibri" w:hAnsi="Calibri"/>
          <w:sz w:val="22"/>
          <w:szCs w:val="22"/>
        </w:rPr>
      </w:pPr>
    </w:p>
    <w:p w:rsidR="001725EA" w:rsidRDefault="001725EA" w:rsidP="001725EA">
      <w:pPr>
        <w:numPr>
          <w:ilvl w:val="2"/>
          <w:numId w:val="5"/>
        </w:numPr>
        <w:tabs>
          <w:tab w:val="clear" w:pos="1080"/>
        </w:tabs>
        <w:ind w:left="1440"/>
        <w:rPr>
          <w:rFonts w:ascii="Calibri" w:hAnsi="Calibri"/>
          <w:sz w:val="22"/>
          <w:szCs w:val="22"/>
        </w:rPr>
      </w:pPr>
      <w:r w:rsidRPr="001725EA">
        <w:rPr>
          <w:rFonts w:ascii="Calibri" w:hAnsi="Calibri"/>
          <w:sz w:val="22"/>
          <w:szCs w:val="22"/>
        </w:rPr>
        <w:t>an explanation of Alzheimer's dis</w:t>
      </w:r>
      <w:r>
        <w:rPr>
          <w:rFonts w:ascii="Calibri" w:hAnsi="Calibri"/>
          <w:sz w:val="22"/>
          <w:szCs w:val="22"/>
        </w:rPr>
        <w:t xml:space="preserve">ease and related disorders; </w:t>
      </w:r>
    </w:p>
    <w:p w:rsidR="001725EA" w:rsidRDefault="001725EA" w:rsidP="001725EA">
      <w:pPr>
        <w:ind w:left="1440"/>
        <w:rPr>
          <w:rFonts w:ascii="Calibri" w:hAnsi="Calibri"/>
          <w:sz w:val="22"/>
          <w:szCs w:val="22"/>
        </w:rPr>
      </w:pPr>
    </w:p>
    <w:p w:rsidR="001725EA" w:rsidRDefault="001725EA" w:rsidP="001725EA">
      <w:pPr>
        <w:numPr>
          <w:ilvl w:val="2"/>
          <w:numId w:val="5"/>
        </w:numPr>
        <w:tabs>
          <w:tab w:val="clear" w:pos="1080"/>
        </w:tabs>
        <w:ind w:left="1440"/>
        <w:rPr>
          <w:rFonts w:ascii="Calibri" w:hAnsi="Calibri"/>
          <w:sz w:val="22"/>
          <w:szCs w:val="22"/>
        </w:rPr>
      </w:pPr>
      <w:r w:rsidRPr="001725EA">
        <w:rPr>
          <w:rFonts w:ascii="Calibri" w:hAnsi="Calibri"/>
          <w:sz w:val="22"/>
          <w:szCs w:val="22"/>
        </w:rPr>
        <w:t xml:space="preserve">assistance with </w:t>
      </w:r>
      <w:r>
        <w:rPr>
          <w:rFonts w:ascii="Calibri" w:hAnsi="Calibri"/>
          <w:sz w:val="22"/>
          <w:szCs w:val="22"/>
        </w:rPr>
        <w:t xml:space="preserve">activities of daily living; </w:t>
      </w:r>
    </w:p>
    <w:p w:rsidR="001725EA" w:rsidRDefault="001725EA" w:rsidP="001725EA">
      <w:pPr>
        <w:ind w:left="1440"/>
        <w:rPr>
          <w:rFonts w:ascii="Calibri" w:hAnsi="Calibri"/>
          <w:sz w:val="22"/>
          <w:szCs w:val="22"/>
        </w:rPr>
      </w:pPr>
    </w:p>
    <w:p w:rsidR="001725EA" w:rsidRDefault="001725EA" w:rsidP="001725EA">
      <w:pPr>
        <w:numPr>
          <w:ilvl w:val="2"/>
          <w:numId w:val="5"/>
        </w:numPr>
        <w:tabs>
          <w:tab w:val="clear" w:pos="1080"/>
        </w:tabs>
        <w:ind w:left="1440"/>
        <w:rPr>
          <w:rFonts w:ascii="Calibri" w:hAnsi="Calibri"/>
          <w:sz w:val="22"/>
          <w:szCs w:val="22"/>
        </w:rPr>
      </w:pPr>
      <w:r w:rsidRPr="001725EA">
        <w:rPr>
          <w:rFonts w:ascii="Calibri" w:hAnsi="Calibri"/>
          <w:sz w:val="22"/>
          <w:szCs w:val="22"/>
        </w:rPr>
        <w:t>problem solving with</w:t>
      </w:r>
      <w:r>
        <w:rPr>
          <w:rFonts w:ascii="Calibri" w:hAnsi="Calibri"/>
          <w:sz w:val="22"/>
          <w:szCs w:val="22"/>
        </w:rPr>
        <w:t xml:space="preserve"> challenging behaviors; and </w:t>
      </w:r>
    </w:p>
    <w:p w:rsidR="001725EA" w:rsidRDefault="001725EA" w:rsidP="001725EA">
      <w:pPr>
        <w:ind w:left="1440"/>
        <w:rPr>
          <w:rFonts w:ascii="Calibri" w:hAnsi="Calibri"/>
          <w:sz w:val="22"/>
          <w:szCs w:val="22"/>
        </w:rPr>
      </w:pPr>
    </w:p>
    <w:p w:rsidR="001725EA" w:rsidRDefault="001725EA" w:rsidP="001725EA">
      <w:pPr>
        <w:numPr>
          <w:ilvl w:val="2"/>
          <w:numId w:val="5"/>
        </w:numPr>
        <w:tabs>
          <w:tab w:val="clear" w:pos="1080"/>
        </w:tabs>
        <w:ind w:left="1440"/>
        <w:rPr>
          <w:rFonts w:ascii="Calibri" w:hAnsi="Calibri"/>
          <w:sz w:val="22"/>
          <w:szCs w:val="22"/>
        </w:rPr>
      </w:pPr>
      <w:proofErr w:type="gramStart"/>
      <w:r w:rsidRPr="001725EA">
        <w:rPr>
          <w:rFonts w:ascii="Calibri" w:hAnsi="Calibri"/>
          <w:sz w:val="22"/>
          <w:szCs w:val="22"/>
        </w:rPr>
        <w:t>communication</w:t>
      </w:r>
      <w:proofErr w:type="gramEnd"/>
      <w:r w:rsidRPr="001725EA">
        <w:rPr>
          <w:rFonts w:ascii="Calibri" w:hAnsi="Calibri"/>
          <w:sz w:val="22"/>
          <w:szCs w:val="22"/>
        </w:rPr>
        <w:t xml:space="preserve"> skills.</w:t>
      </w:r>
    </w:p>
    <w:p w:rsidR="001725EA" w:rsidRDefault="001725EA" w:rsidP="001725EA">
      <w:pPr>
        <w:ind w:left="1440"/>
        <w:rPr>
          <w:rFonts w:ascii="Calibri" w:hAnsi="Calibri"/>
          <w:sz w:val="22"/>
          <w:szCs w:val="22"/>
        </w:rPr>
      </w:pPr>
    </w:p>
    <w:p w:rsidR="001725EA" w:rsidRDefault="00220BF1" w:rsidP="001725EA">
      <w:pPr>
        <w:numPr>
          <w:ilvl w:val="2"/>
          <w:numId w:val="5"/>
        </w:numPr>
        <w:tabs>
          <w:tab w:val="clear" w:pos="1080"/>
        </w:tabs>
        <w:ind w:left="14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253402246"/>
          <w:placeholder>
            <w:docPart w:val="26CB41C9F4854F70B5A46A3086D5F9DC"/>
          </w:placeholder>
          <w:text/>
        </w:sdtPr>
        <w:sdtEndPr/>
        <w:sdtContent>
          <w:r w:rsidR="001725EA"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</w:t>
          </w:r>
          <w:r w:rsidR="001725EA">
            <w:rPr>
              <w:rFonts w:ascii="Calibri" w:hAnsi="Calibri"/>
              <w:b/>
              <w:sz w:val="22"/>
              <w:szCs w:val="22"/>
              <w:highlight w:val="yellow"/>
            </w:rPr>
            <w:t xml:space="preserve">additional training requirements </w:t>
          </w:r>
        </w:sdtContent>
      </w:sdt>
    </w:p>
    <w:p w:rsidR="001725EA" w:rsidRDefault="001725EA" w:rsidP="001725EA">
      <w:pPr>
        <w:rPr>
          <w:rFonts w:ascii="Calibri" w:hAnsi="Calibri"/>
          <w:sz w:val="22"/>
          <w:szCs w:val="22"/>
        </w:rPr>
      </w:pPr>
    </w:p>
    <w:p w:rsidR="001725EA" w:rsidRPr="001725EA" w:rsidRDefault="00220BF1" w:rsidP="001725EA">
      <w:pPr>
        <w:pStyle w:val="ListParagraph"/>
        <w:numPr>
          <w:ilvl w:val="0"/>
          <w:numId w:val="6"/>
        </w:numPr>
        <w:ind w:left="14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-934905369"/>
          <w:placeholder>
            <w:docPart w:val="E04ED8FD48F540C9AA53FB2BB9DD6E23"/>
          </w:placeholder>
          <w:text/>
        </w:sdtPr>
        <w:sdtEndPr/>
        <w:sdtContent>
          <w:r w:rsidR="001725EA"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</w:t>
          </w:r>
          <w:r w:rsidR="001725EA">
            <w:rPr>
              <w:rFonts w:ascii="Calibri" w:hAnsi="Calibri"/>
              <w:b/>
              <w:sz w:val="22"/>
              <w:szCs w:val="22"/>
              <w:highlight w:val="yellow"/>
            </w:rPr>
            <w:t xml:space="preserve">additional training requirements </w:t>
          </w:r>
        </w:sdtContent>
      </w:sdt>
    </w:p>
    <w:p w:rsidR="001725EA" w:rsidRDefault="001725EA" w:rsidP="001725EA">
      <w:pPr>
        <w:rPr>
          <w:rFonts w:ascii="Calibri" w:hAnsi="Calibri"/>
          <w:sz w:val="22"/>
          <w:szCs w:val="22"/>
        </w:rPr>
      </w:pPr>
    </w:p>
    <w:p w:rsidR="001725EA" w:rsidRDefault="001725EA" w:rsidP="001725EA">
      <w:pPr>
        <w:rPr>
          <w:rFonts w:ascii="Calibri" w:hAnsi="Calibri"/>
          <w:sz w:val="22"/>
          <w:szCs w:val="22"/>
        </w:rPr>
      </w:pPr>
    </w:p>
    <w:p w:rsidR="00605205" w:rsidRPr="00605205" w:rsidRDefault="00605205" w:rsidP="00605205">
      <w:pPr>
        <w:pStyle w:val="ListParagraph"/>
        <w:numPr>
          <w:ilvl w:val="0"/>
          <w:numId w:val="8"/>
        </w:numPr>
        <w:ind w:left="1170"/>
        <w:rPr>
          <w:rFonts w:ascii="Calibri" w:hAnsi="Calibri"/>
          <w:sz w:val="22"/>
          <w:szCs w:val="22"/>
        </w:rPr>
      </w:pPr>
      <w:r w:rsidRPr="00605205">
        <w:rPr>
          <w:rFonts w:ascii="Calibri" w:hAnsi="Calibri"/>
          <w:sz w:val="22"/>
          <w:szCs w:val="22"/>
        </w:rPr>
        <w:t>The facility shall provide to consumers in written or electronic form a description of the training program, the categories of employees trained, the frequency of training, and the basic topics covered.</w:t>
      </w:r>
    </w:p>
    <w:p w:rsidR="001725EA" w:rsidRDefault="001725EA" w:rsidP="001725EA">
      <w:pPr>
        <w:rPr>
          <w:rFonts w:ascii="Calibri" w:hAnsi="Calibri"/>
          <w:sz w:val="22"/>
          <w:szCs w:val="22"/>
        </w:rPr>
      </w:pPr>
    </w:p>
    <w:p w:rsidR="00605205" w:rsidRDefault="00605205" w:rsidP="001725EA">
      <w:pPr>
        <w:rPr>
          <w:rFonts w:ascii="Calibri" w:hAnsi="Calibri"/>
          <w:sz w:val="22"/>
          <w:szCs w:val="22"/>
        </w:rPr>
      </w:pPr>
    </w:p>
    <w:p w:rsidR="00605205" w:rsidRDefault="00605205" w:rsidP="001725EA">
      <w:pPr>
        <w:rPr>
          <w:rFonts w:ascii="Calibri" w:hAnsi="Calibri"/>
          <w:sz w:val="22"/>
          <w:szCs w:val="22"/>
        </w:rPr>
      </w:pPr>
    </w:p>
    <w:p w:rsidR="00605205" w:rsidRDefault="00605205" w:rsidP="001725EA">
      <w:pPr>
        <w:rPr>
          <w:rFonts w:ascii="Calibri" w:hAnsi="Calibri"/>
          <w:sz w:val="22"/>
          <w:szCs w:val="22"/>
        </w:rPr>
      </w:pPr>
    </w:p>
    <w:p w:rsidR="00605205" w:rsidRDefault="00605205" w:rsidP="001725EA">
      <w:pPr>
        <w:rPr>
          <w:rFonts w:ascii="Calibri" w:hAnsi="Calibri"/>
          <w:sz w:val="22"/>
          <w:szCs w:val="22"/>
        </w:rPr>
      </w:pPr>
    </w:p>
    <w:p w:rsidR="00605205" w:rsidRDefault="00605205" w:rsidP="001725EA">
      <w:pPr>
        <w:rPr>
          <w:rFonts w:ascii="Calibri" w:hAnsi="Calibri"/>
          <w:sz w:val="22"/>
          <w:szCs w:val="22"/>
        </w:rPr>
      </w:pPr>
    </w:p>
    <w:p w:rsidR="001725EA" w:rsidRPr="001725EA" w:rsidRDefault="001725EA" w:rsidP="001725EA">
      <w:pPr>
        <w:rPr>
          <w:rFonts w:ascii="Calibri" w:hAnsi="Calibri"/>
          <w:sz w:val="22"/>
          <w:szCs w:val="22"/>
        </w:rPr>
      </w:pPr>
    </w:p>
    <w:p w:rsidR="004E3AA8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reviewed and authorized by: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1286159141"/>
          <w:placeholder>
            <w:docPart w:val="DefaultPlaceholder_1081868574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>click here to enter name and title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review: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136598116"/>
          <w:placeholder>
            <w:docPart w:val="B3D177330BB74444A71C1BADA1C220EB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review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revision: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-27102102"/>
          <w:placeholder>
            <w:docPart w:val="671B61D86A4F4EFE8D526A617EE0B350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revision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Pr="00CC16DA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Legal Authority: Minnesota Statutes, section 245A.04, subdivision </w:t>
      </w:r>
      <w:r w:rsidR="00DE0131">
        <w:rPr>
          <w:rFonts w:asciiTheme="minorHAnsi" w:hAnsiTheme="minorHAnsi"/>
          <w:b/>
          <w:sz w:val="22"/>
          <w:szCs w:val="22"/>
        </w:rPr>
        <w:t>12</w:t>
      </w:r>
    </w:p>
    <w:sectPr w:rsidR="00D84F0D" w:rsidRPr="00CC16DA" w:rsidSect="004803A2">
      <w:headerReference w:type="default" r:id="rId12"/>
      <w:footerReference w:type="default" r:id="rId13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4EF"/>
    <w:multiLevelType w:val="multilevel"/>
    <w:tmpl w:val="CAF6F1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9976C5"/>
    <w:multiLevelType w:val="hybridMultilevel"/>
    <w:tmpl w:val="5046D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40AD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61B0"/>
    <w:multiLevelType w:val="hybridMultilevel"/>
    <w:tmpl w:val="7DE67076"/>
    <w:lvl w:ilvl="0" w:tplc="23E2E8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66283"/>
    <w:multiLevelType w:val="hybridMultilevel"/>
    <w:tmpl w:val="06266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38E4"/>
    <w:multiLevelType w:val="hybridMultilevel"/>
    <w:tmpl w:val="A5042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C45E2"/>
    <w:multiLevelType w:val="hybridMultilevel"/>
    <w:tmpl w:val="6F58127C"/>
    <w:lvl w:ilvl="0" w:tplc="B01A54A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0FE4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5EA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0BF1"/>
    <w:rsid w:val="00222717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347E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401EE4"/>
    <w:rsid w:val="0040238A"/>
    <w:rsid w:val="0040586D"/>
    <w:rsid w:val="00405EEE"/>
    <w:rsid w:val="00414515"/>
    <w:rsid w:val="00415BE6"/>
    <w:rsid w:val="00420AFB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3AA8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64ED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5205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512C"/>
    <w:rsid w:val="00C16D0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620"/>
    <w:rsid w:val="00D01887"/>
    <w:rsid w:val="00D03037"/>
    <w:rsid w:val="00D031FF"/>
    <w:rsid w:val="00D03D77"/>
    <w:rsid w:val="00D05E9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4F0D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131"/>
    <w:rsid w:val="00DE038E"/>
    <w:rsid w:val="00DE064B"/>
    <w:rsid w:val="00DE0CCC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ECB"/>
    <w:rsid w:val="00E97BE2"/>
    <w:rsid w:val="00EA06E7"/>
    <w:rsid w:val="00EA17FB"/>
    <w:rsid w:val="00EA2D0C"/>
    <w:rsid w:val="00EA39CE"/>
    <w:rsid w:val="00EA3B67"/>
    <w:rsid w:val="00EA594F"/>
    <w:rsid w:val="00EB014D"/>
    <w:rsid w:val="00EB035D"/>
    <w:rsid w:val="00EB2C73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74D92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B3D177330BB74444A71C1BADA1C2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20A0-275F-4DE7-861D-0280778E10B3}"/>
      </w:docPartPr>
      <w:docPartBody>
        <w:p w:rsidR="00D11123" w:rsidRDefault="00DC21A3" w:rsidP="00DC21A3">
          <w:pPr>
            <w:pStyle w:val="B3D177330BB74444A71C1BADA1C220EB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71B61D86A4F4EFE8D526A617EE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619F-E889-437B-83E9-2CB6A19FCFB5}"/>
      </w:docPartPr>
      <w:docPartBody>
        <w:p w:rsidR="00D11123" w:rsidRDefault="00DC21A3" w:rsidP="00DC21A3">
          <w:pPr>
            <w:pStyle w:val="671B61D86A4F4EFE8D526A617EE0B350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26CB41C9F4854F70B5A46A3086D5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F9F-3453-41DE-BFB1-792C8EBB5FD7}"/>
      </w:docPartPr>
      <w:docPartBody>
        <w:p w:rsidR="00DB6B10" w:rsidRDefault="00D11123" w:rsidP="00D11123">
          <w:pPr>
            <w:pStyle w:val="26CB41C9F4854F70B5A46A3086D5F9DC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E04ED8FD48F540C9AA53FB2BB9DD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0149-7014-49AE-87BB-4557744F124B}"/>
      </w:docPartPr>
      <w:docPartBody>
        <w:p w:rsidR="00DB6B10" w:rsidRDefault="00D11123" w:rsidP="00D11123">
          <w:pPr>
            <w:pStyle w:val="E04ED8FD48F540C9AA53FB2BB9DD6E23"/>
          </w:pPr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374D92"/>
    <w:rsid w:val="006547B5"/>
    <w:rsid w:val="00D11123"/>
    <w:rsid w:val="00DA75B2"/>
    <w:rsid w:val="00DB6B10"/>
    <w:rsid w:val="00D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123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  <w:style w:type="paragraph" w:customStyle="1" w:styleId="CF955C7F420D437CA3CB5916D5A8BED5">
    <w:name w:val="CF955C7F420D437CA3CB5916D5A8BED5"/>
    <w:rsid w:val="00374D92"/>
  </w:style>
  <w:style w:type="paragraph" w:customStyle="1" w:styleId="6433109204ED46F1AD335787FCCD3884">
    <w:name w:val="6433109204ED46F1AD335787FCCD3884"/>
    <w:rsid w:val="00374D92"/>
  </w:style>
  <w:style w:type="paragraph" w:customStyle="1" w:styleId="171ACE0912304CCDBC1D34838ECB273F">
    <w:name w:val="171ACE0912304CCDBC1D34838ECB273F"/>
    <w:rsid w:val="00374D92"/>
  </w:style>
  <w:style w:type="paragraph" w:customStyle="1" w:styleId="3BCC928A31984ED980FC15E143415BC8">
    <w:name w:val="3BCC928A31984ED980FC15E143415BC8"/>
    <w:rsid w:val="00374D92"/>
  </w:style>
  <w:style w:type="paragraph" w:customStyle="1" w:styleId="26EA72054F7241BB9C4E384FF203E7F4">
    <w:name w:val="26EA72054F7241BB9C4E384FF203E7F4"/>
    <w:rsid w:val="00374D92"/>
  </w:style>
  <w:style w:type="paragraph" w:customStyle="1" w:styleId="59D38931DFA24AD899853B2247FCFE01">
    <w:name w:val="59D38931DFA24AD899853B2247FCFE01"/>
    <w:rsid w:val="00374D92"/>
  </w:style>
  <w:style w:type="paragraph" w:customStyle="1" w:styleId="600D0B0AE9CA4B9DBAE24A936111E683">
    <w:name w:val="600D0B0AE9CA4B9DBAE24A936111E683"/>
    <w:rsid w:val="00374D92"/>
  </w:style>
  <w:style w:type="paragraph" w:customStyle="1" w:styleId="B3D177330BB74444A71C1BADA1C220EB">
    <w:name w:val="B3D177330BB74444A71C1BADA1C220EB"/>
    <w:rsid w:val="00DC21A3"/>
  </w:style>
  <w:style w:type="paragraph" w:customStyle="1" w:styleId="671B61D86A4F4EFE8D526A617EE0B350">
    <w:name w:val="671B61D86A4F4EFE8D526A617EE0B350"/>
    <w:rsid w:val="00DC21A3"/>
  </w:style>
  <w:style w:type="paragraph" w:customStyle="1" w:styleId="6F1A24199DC7487AB471619EC74A26B8">
    <w:name w:val="6F1A24199DC7487AB471619EC74A26B8"/>
    <w:rsid w:val="00D11123"/>
  </w:style>
  <w:style w:type="paragraph" w:customStyle="1" w:styleId="76B4B2F4C22B4152BA05D8B0E1FCC546">
    <w:name w:val="76B4B2F4C22B4152BA05D8B0E1FCC546"/>
    <w:rsid w:val="00D11123"/>
  </w:style>
  <w:style w:type="paragraph" w:customStyle="1" w:styleId="26CB41C9F4854F70B5A46A3086D5F9DC">
    <w:name w:val="26CB41C9F4854F70B5A46A3086D5F9DC"/>
    <w:rsid w:val="00D11123"/>
  </w:style>
  <w:style w:type="paragraph" w:customStyle="1" w:styleId="4436808BCE034EF78E7CCBAA5324428F">
    <w:name w:val="4436808BCE034EF78E7CCBAA5324428F"/>
    <w:rsid w:val="00D11123"/>
  </w:style>
  <w:style w:type="paragraph" w:customStyle="1" w:styleId="96960EDDDEFF43C6900A469D716C9125">
    <w:name w:val="96960EDDDEFF43C6900A469D716C9125"/>
    <w:rsid w:val="00D11123"/>
  </w:style>
  <w:style w:type="paragraph" w:customStyle="1" w:styleId="E43035B746554C76B00983934EE5D1D1">
    <w:name w:val="E43035B746554C76B00983934EE5D1D1"/>
    <w:rsid w:val="00D11123"/>
  </w:style>
  <w:style w:type="paragraph" w:customStyle="1" w:styleId="B594C2EFDDA5480E836D36DECDFFED5C">
    <w:name w:val="B594C2EFDDA5480E836D36DECDFFED5C"/>
    <w:rsid w:val="00D11123"/>
  </w:style>
  <w:style w:type="paragraph" w:customStyle="1" w:styleId="91E08DCF62B644968D71588635A9FB70">
    <w:name w:val="91E08DCF62B644968D71588635A9FB70"/>
    <w:rsid w:val="00D11123"/>
  </w:style>
  <w:style w:type="paragraph" w:customStyle="1" w:styleId="E04ED8FD48F540C9AA53FB2BB9DD6E23">
    <w:name w:val="E04ED8FD48F540C9AA53FB2BB9DD6E23"/>
    <w:rsid w:val="00D11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1" ma:contentTypeDescription="Create a new document." ma:contentTypeScope="" ma:versionID="f446416a91e19af651012d5e2948e37b">
  <xsd:schema xmlns:xsd="http://www.w3.org/2001/XMLSchema" xmlns:xs="http://www.w3.org/2001/XMLSchema" xmlns:p="http://schemas.microsoft.com/office/2006/metadata/properties" xmlns:ns2="aa15d4d0-2616-4397-bdbe-c0abb3aaa16f" targetNamespace="http://schemas.microsoft.com/office/2006/metadata/properties" ma:root="true" ma:fieldsID="2e22d859393cd49e426390a2fbc7acf2" ns2:_=""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0FB45-D127-48B3-9C5F-CAE7C81BDC63}"/>
</file>

<file path=customXml/itemProps2.xml><?xml version="1.0" encoding="utf-8"?>
<ds:datastoreItem xmlns:ds="http://schemas.openxmlformats.org/officeDocument/2006/customXml" ds:itemID="{8090F7E8-A0A1-4519-BAC0-DFF3890984AD}"/>
</file>

<file path=customXml/itemProps3.xml><?xml version="1.0" encoding="utf-8"?>
<ds:datastoreItem xmlns:ds="http://schemas.openxmlformats.org/officeDocument/2006/customXml" ds:itemID="{77A20B8B-5B7E-4A10-9FC6-608E162BCAEB}"/>
</file>

<file path=customXml/itemProps4.xml><?xml version="1.0" encoding="utf-8"?>
<ds:datastoreItem xmlns:ds="http://schemas.openxmlformats.org/officeDocument/2006/customXml" ds:itemID="{B2F2709A-6B2F-4FFD-9E45-0D3A9A259A43}"/>
</file>

<file path=customXml/itemProps5.xml><?xml version="1.0" encoding="utf-8"?>
<ds:datastoreItem xmlns:ds="http://schemas.openxmlformats.org/officeDocument/2006/customXml" ds:itemID="{20D802A9-B2DD-4262-AFE6-D69C64990295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6</TotalTime>
  <Pages>1</Pages>
  <Words>202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</cp:lastModifiedBy>
  <cp:revision>6</cp:revision>
  <dcterms:created xsi:type="dcterms:W3CDTF">2018-06-27T19:27:00Z</dcterms:created>
  <dcterms:modified xsi:type="dcterms:W3CDTF">2018-06-27T19:44:00Z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